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B351B">
      <w:pPr>
        <w:jc w:val="center"/>
        <w:rPr>
          <w:rFonts w:hint="eastAsia" w:ascii="宋体" w:hAnsi="宋体" w:eastAsia="宋体" w:cs="宋体"/>
          <w:b w:val="0"/>
          <w:bCs w:val="0"/>
          <w:i w:val="0"/>
          <w:iCs w:val="0"/>
          <w:caps w:val="0"/>
          <w:color w:val="000000"/>
          <w:spacing w:val="0"/>
          <w:sz w:val="32"/>
          <w:szCs w:val="32"/>
          <w:lang w:eastAsia="zh-CN"/>
        </w:rPr>
      </w:pPr>
      <w:bookmarkStart w:id="0" w:name="_GoBack"/>
      <w:r>
        <w:rPr>
          <w:rFonts w:hint="eastAsia" w:ascii="黑体" w:hAnsi="黑体" w:eastAsia="黑体" w:cs="黑体"/>
          <w:b/>
          <w:bCs/>
          <w:i w:val="0"/>
          <w:iCs w:val="0"/>
          <w:caps w:val="0"/>
          <w:color w:val="000000"/>
          <w:spacing w:val="0"/>
          <w:sz w:val="44"/>
          <w:szCs w:val="44"/>
          <w:lang w:val="en-US" w:eastAsia="zh-CN"/>
        </w:rPr>
        <w:t>通化市城市生活垃圾处理费收取管理办法</w:t>
      </w:r>
      <w:bookmarkEnd w:id="0"/>
      <w:r>
        <w:rPr>
          <w:rFonts w:hint="eastAsia" w:ascii="宋体" w:hAnsi="宋体" w:eastAsia="宋体" w:cs="宋体"/>
          <w:b w:val="0"/>
          <w:bCs w:val="0"/>
          <w:i w:val="0"/>
          <w:iCs w:val="0"/>
          <w:caps w:val="0"/>
          <w:color w:val="000000"/>
          <w:spacing w:val="0"/>
          <w:sz w:val="32"/>
          <w:szCs w:val="32"/>
          <w:lang w:eastAsia="zh-CN"/>
        </w:rPr>
        <w:t>（征求意见稿）</w:t>
      </w:r>
    </w:p>
    <w:p w14:paraId="34B0A728">
      <w:pPr>
        <w:keepNext w:val="0"/>
        <w:keepLines w:val="0"/>
        <w:pageBreakBefore w:val="0"/>
        <w:kinsoku/>
        <w:wordWrap/>
        <w:overflowPunct/>
        <w:topLinePunct w:val="0"/>
        <w:autoSpaceDE/>
        <w:autoSpaceDN/>
        <w:bidi w:val="0"/>
        <w:adjustRightInd/>
        <w:snapToGrid/>
        <w:spacing w:beforeAutospacing="0" w:afterAutospacing="0" w:line="576" w:lineRule="exact"/>
        <w:jc w:val="center"/>
        <w:textAlignment w:val="auto"/>
        <w:rPr>
          <w:rFonts w:hint="eastAsia" w:ascii="宋体" w:hAnsi="宋体" w:eastAsia="宋体" w:cs="宋体"/>
          <w:b w:val="0"/>
          <w:bCs w:val="0"/>
          <w:i w:val="0"/>
          <w:iCs w:val="0"/>
          <w:caps w:val="0"/>
          <w:color w:val="000000"/>
          <w:spacing w:val="0"/>
          <w:sz w:val="32"/>
          <w:szCs w:val="32"/>
          <w:lang w:eastAsia="zh-CN"/>
        </w:rPr>
      </w:pPr>
    </w:p>
    <w:p w14:paraId="53B84C9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color="auto" w:fill="FFFFFF"/>
        </w:rPr>
        <w:t>第一条</w:t>
      </w:r>
      <w:r>
        <w:rPr>
          <w:rFonts w:hint="eastAsia" w:ascii="仿宋_GB2312" w:hAnsi="仿宋_GB2312" w:eastAsia="仿宋_GB2312" w:cs="仿宋_GB2312"/>
          <w:i w:val="0"/>
          <w:caps w:val="0"/>
          <w:color w:val="000000"/>
          <w:spacing w:val="0"/>
          <w:sz w:val="32"/>
          <w:szCs w:val="32"/>
          <w:shd w:val="clear" w:color="auto" w:fill="FFFFFF"/>
        </w:rPr>
        <w:t>　为加快城市生活垃圾无害化处理步伐，改善城市生态环境，促进可持续发展，根据国家建设部《城市生活垃圾管理办法》和《吉林省城市市容和环境卫生管理条例》等规定，结合我市实际，制定本办法。</w:t>
      </w:r>
    </w:p>
    <w:p w14:paraId="75A7DBB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第二条</w:t>
      </w:r>
      <w:r>
        <w:rPr>
          <w:rFonts w:hint="eastAsia" w:ascii="仿宋_GB2312" w:hAnsi="仿宋_GB2312" w:eastAsia="仿宋_GB2312" w:cs="仿宋_GB2312"/>
          <w:i w:val="0"/>
          <w:caps w:val="0"/>
          <w:color w:val="000000"/>
          <w:spacing w:val="0"/>
          <w:sz w:val="32"/>
          <w:szCs w:val="32"/>
          <w:shd w:val="clear" w:color="auto" w:fill="FFFFFF"/>
        </w:rPr>
        <w:t>　本办法所称城市生活垃圾，是指城市人口在日常生活中产生或为城市日常生活提供服务产生的固体废弃物，以及法律、行政法规规定视为城市生活垃圾的废弃物。</w:t>
      </w:r>
    </w:p>
    <w:p w14:paraId="44868E4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本办法所称城市生活垃圾处理费(以下简称“垃圾处理费”)，是指生活垃圾收集、运输和处理所发生的费用。</w:t>
      </w:r>
    </w:p>
    <w:p w14:paraId="10F7210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　第三条</w:t>
      </w:r>
      <w:r>
        <w:rPr>
          <w:rFonts w:hint="eastAsia" w:ascii="仿宋_GB2312" w:hAnsi="仿宋_GB2312" w:eastAsia="仿宋_GB2312" w:cs="仿宋_GB2312"/>
          <w:i w:val="0"/>
          <w:caps w:val="0"/>
          <w:color w:val="000000"/>
          <w:spacing w:val="0"/>
          <w:sz w:val="32"/>
          <w:szCs w:val="32"/>
          <w:shd w:val="clear" w:color="auto" w:fill="FFFFFF"/>
        </w:rPr>
        <w:t>　市区范围内所有产生生活垃圾的国家机关、企事业单位(包括交通运输工具)、个体经营者、社会团体、城镇居民和暂住人口等，均应按规定缴纳生活垃圾处理费。</w:t>
      </w:r>
    </w:p>
    <w:p w14:paraId="178AEF9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540"/>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黑体" w:hAnsi="黑体" w:eastAsia="黑体" w:cs="黑体"/>
          <w:i w:val="0"/>
          <w:caps w:val="0"/>
          <w:color w:val="000000"/>
          <w:spacing w:val="0"/>
          <w:sz w:val="32"/>
          <w:szCs w:val="32"/>
          <w:shd w:val="clear" w:color="auto" w:fill="FFFFFF"/>
        </w:rPr>
        <w:t>第四条</w:t>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sz w:val="32"/>
          <w:szCs w:val="32"/>
          <w:lang w:val="en-US" w:eastAsia="zh-CN"/>
        </w:rPr>
        <w:t>城市市容和环境卫生主管部门</w:t>
      </w:r>
      <w:r>
        <w:rPr>
          <w:rFonts w:hint="eastAsia" w:ascii="仿宋_GB2312" w:hAnsi="仿宋_GB2312" w:eastAsia="仿宋_GB2312" w:cs="仿宋_GB2312"/>
          <w:i w:val="0"/>
          <w:caps w:val="0"/>
          <w:color w:val="000000"/>
          <w:spacing w:val="0"/>
          <w:sz w:val="32"/>
          <w:szCs w:val="32"/>
          <w:shd w:val="clear" w:color="auto" w:fill="FFFFFF"/>
        </w:rPr>
        <w:t>负责本行政区域内城市生活垃圾的管理工作。</w:t>
      </w:r>
    </w:p>
    <w:p w14:paraId="620CD209">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城市生活垃圾实行分类投放、分类收集、分类运输、分类处置。产生生活垃圾的单位和个人应当依法履行生活垃圾分类义务。禁止随意倾倒、抛撒、堆放或者焚烧生活垃圾。</w:t>
      </w:r>
    </w:p>
    <w:p w14:paraId="709CEE94">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已经分类投放的生活垃圾，应当按照规定分类收集、分类运输、分类处理。</w:t>
      </w:r>
    </w:p>
    <w:p w14:paraId="0449515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第五条</w:t>
      </w:r>
      <w:r>
        <w:rPr>
          <w:rFonts w:hint="eastAsia" w:ascii="仿宋_GB2312" w:hAnsi="仿宋_GB2312" w:eastAsia="仿宋_GB2312" w:cs="仿宋_GB2312"/>
          <w:i w:val="0"/>
          <w:caps w:val="0"/>
          <w:color w:val="000000"/>
          <w:spacing w:val="0"/>
          <w:sz w:val="32"/>
          <w:szCs w:val="32"/>
          <w:shd w:val="clear" w:color="auto" w:fill="FFFFFF"/>
        </w:rPr>
        <w:t>　生活垃圾处理费收费标准，由市价格主管部门会同市</w:t>
      </w:r>
      <w:r>
        <w:rPr>
          <w:rFonts w:hint="eastAsia" w:ascii="仿宋_GB2312" w:hAnsi="仿宋_GB2312" w:eastAsia="仿宋_GB2312" w:cs="仿宋_GB2312"/>
          <w:sz w:val="32"/>
          <w:szCs w:val="32"/>
          <w:lang w:val="en-US" w:eastAsia="zh-CN"/>
        </w:rPr>
        <w:t>城市市容和环境卫生主管部门</w:t>
      </w:r>
      <w:r>
        <w:rPr>
          <w:rFonts w:hint="eastAsia" w:ascii="仿宋_GB2312" w:hAnsi="仿宋_GB2312" w:eastAsia="仿宋_GB2312" w:cs="仿宋_GB2312"/>
          <w:i w:val="0"/>
          <w:caps w:val="0"/>
          <w:color w:val="000000"/>
          <w:spacing w:val="0"/>
          <w:sz w:val="32"/>
          <w:szCs w:val="32"/>
          <w:shd w:val="clear" w:color="auto" w:fill="FFFFFF"/>
        </w:rPr>
        <w:t>制定，经市政府批准后执行。</w:t>
      </w:r>
    </w:p>
    <w:p w14:paraId="738369B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sz w:val="32"/>
          <w:szCs w:val="32"/>
          <w:lang w:val="en-US" w:eastAsia="zh-CN"/>
        </w:rPr>
        <w:t>生活垃圾处理费的收取遵循“产生者付费”原则，实行分类计价、计量收费、差别化管理，按不同收费对象采取不同计算方法按月、年计收。</w:t>
      </w:r>
    </w:p>
    <w:p w14:paraId="68AD5DE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(一)城市居民、暂住人口以户或居民人数为单位按月定额收取。</w:t>
      </w:r>
    </w:p>
    <w:p w14:paraId="0784299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(二)市区内国家机关、企事业单位、社会团体，以人为单位按月定额收取。</w:t>
      </w:r>
    </w:p>
    <w:p w14:paraId="3D13A06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(三)对生产经营单位、商业网点以营业面积按月定额收取。</w:t>
      </w:r>
    </w:p>
    <w:p w14:paraId="45DAECB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(四)列车及交通工具以核定的载重吨位或座位，按年计收。</w:t>
      </w:r>
    </w:p>
    <w:p w14:paraId="114F136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(五)其他生产经营单位产生的生活垃圾，原则上以人为单位按月收取，生活垃圾处理费与工业废物垃圾处理费不得相互重复计算。</w:t>
      </w:r>
    </w:p>
    <w:p w14:paraId="1C94CC8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第六条</w:t>
      </w:r>
      <w:r>
        <w:rPr>
          <w:rFonts w:hint="eastAsia" w:ascii="仿宋_GB2312" w:hAnsi="仿宋_GB2312" w:eastAsia="仿宋_GB2312" w:cs="仿宋_GB2312"/>
          <w:i w:val="0"/>
          <w:caps w:val="0"/>
          <w:color w:val="000000"/>
          <w:spacing w:val="0"/>
          <w:sz w:val="32"/>
          <w:szCs w:val="32"/>
          <w:shd w:val="clear" w:color="auto" w:fill="FFFFFF"/>
        </w:rPr>
        <w:t>　对城乡最低生活保障家庭，由市</w:t>
      </w:r>
      <w:r>
        <w:rPr>
          <w:rFonts w:hint="eastAsia" w:ascii="仿宋_GB2312" w:hAnsi="仿宋_GB2312" w:eastAsia="仿宋_GB2312" w:cs="仿宋_GB2312"/>
          <w:sz w:val="32"/>
          <w:szCs w:val="32"/>
          <w:lang w:val="en-US" w:eastAsia="zh-CN"/>
        </w:rPr>
        <w:t>城市市容和环境卫生主管部门</w:t>
      </w:r>
      <w:r>
        <w:rPr>
          <w:rFonts w:hint="eastAsia" w:ascii="仿宋_GB2312" w:hAnsi="仿宋_GB2312" w:eastAsia="仿宋_GB2312" w:cs="仿宋_GB2312"/>
          <w:i w:val="0"/>
          <w:caps w:val="0"/>
          <w:color w:val="000000"/>
          <w:spacing w:val="0"/>
          <w:sz w:val="32"/>
          <w:szCs w:val="32"/>
          <w:shd w:val="clear" w:color="auto" w:fill="FFFFFF"/>
        </w:rPr>
        <w:t>根据实际情况制定减免政策，经市政府批准后执行。政策性减免部分由市财政按照减免的数额，足额划拨给环卫作业单位和生活垃圾处理企业。</w:t>
      </w:r>
    </w:p>
    <w:p w14:paraId="47F2BE9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已实施物业管理收费的单位和居民小区，在物业管理收费中应扣除已计入生活垃圾处理收费的相关费用，不得重复收取生活垃圾处理费。</w:t>
      </w:r>
    </w:p>
    <w:p w14:paraId="0704F70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000000"/>
          <w:spacing w:val="0"/>
          <w:kern w:val="0"/>
          <w:sz w:val="32"/>
          <w:szCs w:val="32"/>
          <w:shd w:val="clear" w:color="auto" w:fill="FFFFFF"/>
          <w:lang w:val="en-US" w:eastAsia="zh-CN" w:bidi="ar"/>
        </w:rPr>
        <w:t>第七条</w:t>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sz w:val="32"/>
          <w:szCs w:val="32"/>
        </w:rPr>
        <w:t>生活垃圾处理费</w:t>
      </w:r>
      <w:r>
        <w:rPr>
          <w:rFonts w:hint="eastAsia" w:ascii="仿宋_GB2312" w:hAnsi="仿宋_GB2312" w:eastAsia="仿宋_GB2312" w:cs="仿宋_GB2312"/>
          <w:sz w:val="32"/>
          <w:szCs w:val="32"/>
          <w:lang w:eastAsia="zh-CN"/>
        </w:rPr>
        <w:t>由税务部门采取如下方式进行征收</w:t>
      </w:r>
      <w:r>
        <w:rPr>
          <w:rFonts w:hint="eastAsia" w:ascii="仿宋_GB2312" w:hAnsi="仿宋_GB2312" w:eastAsia="仿宋_GB2312" w:cs="仿宋_GB2312"/>
          <w:sz w:val="32"/>
          <w:szCs w:val="32"/>
          <w:lang w:val="en-US" w:eastAsia="zh-CN"/>
        </w:rPr>
        <w:t>:</w:t>
      </w:r>
    </w:p>
    <w:p w14:paraId="57317E1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（一）单位缴费人采取由</w:t>
      </w:r>
      <w:r>
        <w:rPr>
          <w:rFonts w:hint="eastAsia" w:ascii="仿宋_GB2312" w:hAnsi="仿宋_GB2312" w:eastAsia="仿宋_GB2312" w:cs="仿宋_GB2312"/>
          <w:sz w:val="32"/>
          <w:szCs w:val="32"/>
        </w:rPr>
        <w:t>城市市容和环境卫生主管</w:t>
      </w:r>
      <w:r>
        <w:rPr>
          <w:rFonts w:hint="eastAsia" w:ascii="仿宋_GB2312" w:hAnsi="仿宋_GB2312" w:eastAsia="仿宋_GB2312" w:cs="仿宋_GB2312"/>
          <w:i w:val="0"/>
          <w:caps w:val="0"/>
          <w:color w:val="000000"/>
          <w:spacing w:val="0"/>
          <w:sz w:val="32"/>
          <w:szCs w:val="32"/>
          <w:shd w:val="clear" w:color="auto" w:fill="FFFFFF"/>
        </w:rPr>
        <w:t>部门</w:t>
      </w:r>
      <w:r>
        <w:rPr>
          <w:rFonts w:hint="eastAsia" w:ascii="仿宋_GB2312" w:hAnsi="仿宋_GB2312" w:eastAsia="仿宋_GB2312" w:cs="仿宋_GB2312"/>
          <w:i w:val="0"/>
          <w:caps w:val="0"/>
          <w:color w:val="000000"/>
          <w:spacing w:val="0"/>
          <w:sz w:val="32"/>
          <w:szCs w:val="32"/>
          <w:shd w:val="clear" w:color="auto" w:fill="FFFFFF"/>
          <w:lang w:eastAsia="zh-CN"/>
        </w:rPr>
        <w:t>核定应缴费额，自行向</w:t>
      </w:r>
      <w:r>
        <w:rPr>
          <w:rFonts w:hint="eastAsia" w:ascii="仿宋_GB2312" w:hAnsi="仿宋_GB2312" w:eastAsia="仿宋_GB2312" w:cs="仿宋_GB2312"/>
          <w:sz w:val="32"/>
          <w:szCs w:val="32"/>
          <w:lang w:eastAsia="zh-CN"/>
        </w:rPr>
        <w:t>税务部门申报缴纳；</w:t>
      </w:r>
    </w:p>
    <w:p w14:paraId="1515807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（二）居民缴费人由税务部门委托代征单位负责征收，并由被委托单位自行向税务部门申报缴纳。</w:t>
      </w:r>
    </w:p>
    <w:p w14:paraId="07130AF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shd w:val="clear" w:color="auto" w:fill="FFFFFF"/>
        </w:rPr>
        <w:t>第八条</w:t>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sz w:val="32"/>
          <w:szCs w:val="32"/>
          <w:lang w:val="en-US" w:eastAsia="zh-CN"/>
        </w:rPr>
        <w:t>城市市容和环境卫生主管部门</w:t>
      </w:r>
      <w:r>
        <w:rPr>
          <w:rFonts w:hint="eastAsia" w:ascii="仿宋_GB2312" w:hAnsi="仿宋_GB2312" w:eastAsia="仿宋_GB2312" w:cs="仿宋_GB2312"/>
          <w:i w:val="0"/>
          <w:caps w:val="0"/>
          <w:color w:val="000000"/>
          <w:spacing w:val="0"/>
          <w:sz w:val="32"/>
          <w:szCs w:val="32"/>
          <w:shd w:val="clear" w:color="auto" w:fill="FFFFFF"/>
        </w:rPr>
        <w:t>要对收取的生活垃圾处理费实行专户存储，专款专用，全部用于城市生活垃圾的收集、运输和处置所需的费用支出。</w:t>
      </w:r>
    </w:p>
    <w:p w14:paraId="520A87B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任何单位和部门不得擅自减免生活垃圾处理费，不得截留、挪用，确保做到足额征收。</w:t>
      </w:r>
    </w:p>
    <w:p w14:paraId="2F14488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第九条</w:t>
      </w:r>
      <w:r>
        <w:rPr>
          <w:rFonts w:hint="eastAsia" w:ascii="仿宋_GB2312" w:hAnsi="仿宋_GB2312" w:eastAsia="仿宋_GB2312" w:cs="仿宋_GB2312"/>
          <w:i w:val="0"/>
          <w:caps w:val="0"/>
          <w:color w:val="000000"/>
          <w:spacing w:val="0"/>
          <w:sz w:val="32"/>
          <w:szCs w:val="32"/>
          <w:shd w:val="clear" w:color="auto" w:fill="FFFFFF"/>
        </w:rPr>
        <w:t>　从事城市生活垃圾经营性清扫、收集、运输、处置的单位，应当取得</w:t>
      </w:r>
      <w:r>
        <w:rPr>
          <w:rFonts w:hint="eastAsia" w:ascii="仿宋_GB2312" w:hAnsi="仿宋_GB2312" w:eastAsia="仿宋_GB2312" w:cs="仿宋_GB2312"/>
          <w:sz w:val="32"/>
          <w:szCs w:val="32"/>
          <w:lang w:val="en-US" w:eastAsia="zh-CN"/>
        </w:rPr>
        <w:t>城市市容和环境卫生主管部门</w:t>
      </w:r>
      <w:r>
        <w:rPr>
          <w:rFonts w:hint="eastAsia" w:ascii="仿宋_GB2312" w:hAnsi="仿宋_GB2312" w:eastAsia="仿宋_GB2312" w:cs="仿宋_GB2312"/>
          <w:i w:val="0"/>
          <w:caps w:val="0"/>
          <w:color w:val="000000"/>
          <w:spacing w:val="0"/>
          <w:sz w:val="32"/>
          <w:szCs w:val="32"/>
          <w:shd w:val="clear" w:color="auto" w:fill="FFFFFF"/>
        </w:rPr>
        <w:t>颁发城市生活垃圾经营性清扫、收集、运输、处置许可证。</w:t>
      </w:r>
    </w:p>
    <w:p w14:paraId="72C92B4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未取得城市生活垃圾经营性清扫、收集、运输、处置许可证的企业，不得从事城市生活垃圾经营性清扫、收集、运输、处置活动。</w:t>
      </w:r>
    </w:p>
    <w:p w14:paraId="7890A95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第十条</w:t>
      </w:r>
      <w:r>
        <w:rPr>
          <w:rFonts w:hint="eastAsia" w:ascii="仿宋_GB2312" w:hAnsi="仿宋_GB2312" w:eastAsia="仿宋_GB2312" w:cs="仿宋_GB2312"/>
          <w:i w:val="0"/>
          <w:caps w:val="0"/>
          <w:color w:val="000000"/>
          <w:spacing w:val="0"/>
          <w:sz w:val="32"/>
          <w:szCs w:val="32"/>
          <w:shd w:val="clear" w:color="auto" w:fill="FFFFFF"/>
        </w:rPr>
        <w:t>　单位和个人未按规定缴纳城市生活垃圾处理费的， 从事生活垃圾经营性清扫、收集、运输的企业不履行《城市生活垃圾管理办法》第二十条规定义务的，城市生活垃圾经营性处置企业不履行《城市生活垃圾管理办法》第二十八条规定义务的，由</w:t>
      </w:r>
      <w:r>
        <w:rPr>
          <w:rFonts w:hint="eastAsia" w:ascii="仿宋_GB2312" w:hAnsi="仿宋_GB2312" w:eastAsia="仿宋_GB2312" w:cs="仿宋_GB2312"/>
          <w:sz w:val="32"/>
          <w:szCs w:val="32"/>
          <w:lang w:val="en-US" w:eastAsia="zh-CN"/>
        </w:rPr>
        <w:t>城市市容和环境卫生主管部门</w:t>
      </w:r>
      <w:r>
        <w:rPr>
          <w:rFonts w:hint="eastAsia" w:ascii="仿宋_GB2312" w:hAnsi="仿宋_GB2312" w:eastAsia="仿宋_GB2312" w:cs="仿宋_GB2312"/>
          <w:i w:val="0"/>
          <w:caps w:val="0"/>
          <w:color w:val="000000"/>
          <w:spacing w:val="0"/>
          <w:sz w:val="32"/>
          <w:szCs w:val="32"/>
          <w:shd w:val="clear" w:color="auto" w:fill="FFFFFF"/>
        </w:rPr>
        <w:t>依据《城市生活垃圾管理办法》进行处罚。</w:t>
      </w:r>
    </w:p>
    <w:p w14:paraId="7CBA3C7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第十一条</w:t>
      </w: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sz w:val="32"/>
          <w:szCs w:val="32"/>
          <w:lang w:val="en-US" w:eastAsia="zh-CN"/>
        </w:rPr>
        <w:t>城市市容和环境卫生主管部门</w:t>
      </w:r>
      <w:r>
        <w:rPr>
          <w:rFonts w:hint="eastAsia" w:ascii="仿宋_GB2312" w:hAnsi="仿宋_GB2312" w:eastAsia="仿宋_GB2312" w:cs="仿宋_GB2312"/>
          <w:i w:val="0"/>
          <w:caps w:val="0"/>
          <w:color w:val="000000"/>
          <w:spacing w:val="0"/>
          <w:sz w:val="32"/>
          <w:szCs w:val="32"/>
          <w:shd w:val="clear" w:color="auto" w:fill="FFFFFF"/>
        </w:rPr>
        <w:t>、其他有关部门及其工作人员违反本办法规定，玩忽职守、滥用职权、徇私舞弊的，由相关部门按照管理权限对主管人员和其他直接责任人员依法给予行政处分；构成犯罪的，依法追究其刑事责任；造成损失的，依法承担赔偿责任。</w:t>
      </w:r>
    </w:p>
    <w:p w14:paraId="2A54773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7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黑体" w:hAnsi="黑体" w:eastAsia="黑体" w:cs="黑体"/>
          <w:i w:val="0"/>
          <w:caps w:val="0"/>
          <w:color w:val="000000"/>
          <w:spacing w:val="0"/>
          <w:sz w:val="32"/>
          <w:szCs w:val="32"/>
          <w:shd w:val="clear" w:color="auto" w:fill="FFFFFF"/>
        </w:rPr>
        <w:t>　第十二条</w:t>
      </w:r>
      <w:r>
        <w:rPr>
          <w:rFonts w:hint="eastAsia" w:ascii="仿宋_GB2312" w:hAnsi="仿宋_GB2312" w:eastAsia="仿宋_GB2312" w:cs="仿宋_GB2312"/>
          <w:i w:val="0"/>
          <w:caps w:val="0"/>
          <w:color w:val="000000"/>
          <w:spacing w:val="0"/>
          <w:sz w:val="32"/>
          <w:szCs w:val="32"/>
          <w:shd w:val="clear" w:color="auto" w:fill="FFFFFF"/>
        </w:rPr>
        <w:t>　本办法自2016年1月1日起施行。1995年5月25日印发的《通化市城市卫生费收费标准暂行规定》(通市政发〔1995〕35号)同时废止。</w:t>
      </w:r>
    </w:p>
    <w:p w14:paraId="11B272A7">
      <w:pPr>
        <w:rPr>
          <w:rFonts w:hint="eastAsia" w:ascii="宋体" w:hAnsi="宋体" w:eastAsia="宋体" w:cs="宋体"/>
          <w:b w:val="0"/>
          <w:bCs w:val="0"/>
          <w:i w:val="0"/>
          <w:iCs w:val="0"/>
          <w:caps w:val="0"/>
          <w:color w:val="000000"/>
          <w:spacing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1471B"/>
    <w:rsid w:val="00C112E5"/>
    <w:rsid w:val="00DF0461"/>
    <w:rsid w:val="015B6354"/>
    <w:rsid w:val="017C6D0A"/>
    <w:rsid w:val="0371289F"/>
    <w:rsid w:val="03B80F34"/>
    <w:rsid w:val="04754611"/>
    <w:rsid w:val="051A0D14"/>
    <w:rsid w:val="05B253F0"/>
    <w:rsid w:val="06FA39C3"/>
    <w:rsid w:val="07DB536F"/>
    <w:rsid w:val="093669A0"/>
    <w:rsid w:val="0B074C7C"/>
    <w:rsid w:val="0B1E1194"/>
    <w:rsid w:val="0B380146"/>
    <w:rsid w:val="0DD95B06"/>
    <w:rsid w:val="0EAD2BF9"/>
    <w:rsid w:val="0F8D3DEE"/>
    <w:rsid w:val="10BE2E9B"/>
    <w:rsid w:val="12CB18A0"/>
    <w:rsid w:val="13251E81"/>
    <w:rsid w:val="136A730B"/>
    <w:rsid w:val="162E2871"/>
    <w:rsid w:val="17E05DED"/>
    <w:rsid w:val="197B082F"/>
    <w:rsid w:val="19E65600"/>
    <w:rsid w:val="1B857527"/>
    <w:rsid w:val="1BF07BE4"/>
    <w:rsid w:val="1BFB399B"/>
    <w:rsid w:val="1CCB0E1A"/>
    <w:rsid w:val="203D202F"/>
    <w:rsid w:val="21BE5413"/>
    <w:rsid w:val="235D02F2"/>
    <w:rsid w:val="239D2DE4"/>
    <w:rsid w:val="255676EF"/>
    <w:rsid w:val="26247945"/>
    <w:rsid w:val="27664A12"/>
    <w:rsid w:val="29082575"/>
    <w:rsid w:val="2BEA1024"/>
    <w:rsid w:val="2D510EC7"/>
    <w:rsid w:val="303A1923"/>
    <w:rsid w:val="37BC1633"/>
    <w:rsid w:val="38B13162"/>
    <w:rsid w:val="38B467AE"/>
    <w:rsid w:val="3B375346"/>
    <w:rsid w:val="3EE00ADE"/>
    <w:rsid w:val="3F626F64"/>
    <w:rsid w:val="400C5122"/>
    <w:rsid w:val="412D3516"/>
    <w:rsid w:val="424010B3"/>
    <w:rsid w:val="428E62C2"/>
    <w:rsid w:val="44B9023F"/>
    <w:rsid w:val="450B331C"/>
    <w:rsid w:val="464C0026"/>
    <w:rsid w:val="4799729B"/>
    <w:rsid w:val="4BDF36EB"/>
    <w:rsid w:val="4C001FDF"/>
    <w:rsid w:val="4CA3296A"/>
    <w:rsid w:val="4DEB6E66"/>
    <w:rsid w:val="4E487C6D"/>
    <w:rsid w:val="4EC26469"/>
    <w:rsid w:val="4F334479"/>
    <w:rsid w:val="4F5543EF"/>
    <w:rsid w:val="4F7A168B"/>
    <w:rsid w:val="50EA500B"/>
    <w:rsid w:val="57D1482F"/>
    <w:rsid w:val="5A2A79D7"/>
    <w:rsid w:val="5A706581"/>
    <w:rsid w:val="5AB61F96"/>
    <w:rsid w:val="5B2A2BD4"/>
    <w:rsid w:val="5BEC0A8F"/>
    <w:rsid w:val="5E8E6FD6"/>
    <w:rsid w:val="5FEA46E0"/>
    <w:rsid w:val="5FFC4E7D"/>
    <w:rsid w:val="61F24C49"/>
    <w:rsid w:val="6381535B"/>
    <w:rsid w:val="6397692D"/>
    <w:rsid w:val="64801AB7"/>
    <w:rsid w:val="678E44EB"/>
    <w:rsid w:val="6C3D64DF"/>
    <w:rsid w:val="6ED8429D"/>
    <w:rsid w:val="700A6BE1"/>
    <w:rsid w:val="70626515"/>
    <w:rsid w:val="70BF3967"/>
    <w:rsid w:val="70DA254F"/>
    <w:rsid w:val="7231619E"/>
    <w:rsid w:val="724E61FA"/>
    <w:rsid w:val="72710C91"/>
    <w:rsid w:val="72BB6A9E"/>
    <w:rsid w:val="74542618"/>
    <w:rsid w:val="75F75F79"/>
    <w:rsid w:val="762A1882"/>
    <w:rsid w:val="77456248"/>
    <w:rsid w:val="774C5829"/>
    <w:rsid w:val="77701517"/>
    <w:rsid w:val="78882890"/>
    <w:rsid w:val="7AA61AF0"/>
    <w:rsid w:val="7AE87FB7"/>
    <w:rsid w:val="7BD858DD"/>
    <w:rsid w:val="7C31471B"/>
    <w:rsid w:val="7C5B09E8"/>
    <w:rsid w:val="7E32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3170</Words>
  <Characters>3177</Characters>
  <Lines>0</Lines>
  <Paragraphs>0</Paragraphs>
  <TotalTime>2</TotalTime>
  <ScaleCrop>false</ScaleCrop>
  <LinksUpToDate>false</LinksUpToDate>
  <CharactersWithSpaces>3195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2026-03-29T01:12:00Z</dcterms:created>
  <dc:creator>麒麟の传说</dc:creator>
  <cp:lastModifiedBy>Skr.</cp:lastModifiedBy>
  <cp:lastPrinted>2026-03-30T00:48:00Z</cp:lastPrinted>
  <dcterms:modified xsi:type="dcterms:W3CDTF">2026-06-22T02:32:39Z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C112D900D3E34688BDEDC45B07A3625A_13</vt:lpwstr>
  </property>
  <property fmtid="{D5CDD505-2E9C-101B-9397-08002B2CF9AE}" pid="4" name="KSOTemplateDocerSaveRecord">
    <vt:lpwstr>eyJoZGlkIjoiZTM3ZDQzNjRjOGIzNjA4YmUxYzVhMzczMWNkMGQ1ZGYiLCJ1c2VySWQiOiIyODE4NDg5ODcifQ==</vt:lpwstr>
  </property>
</Properties>
</file>